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REGULAMENTO OFICIAL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Corrida Mexa-se pela Vida – Canoas 2026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1. DO EVENTO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 Corrida Mexa-se pela Vida – Canoas 2026 será realizada no dia 21 de junho de 2026, com largada no Colégio Adventista de Canoas, com o objetivo de promover saúde, bem-estar e incentivo à prática esportiva.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2. DAS MODALIDADES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O evento contará com as seguintes modalidades: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Corrida 3 km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Corrida 5 km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Corrida kids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Caminhada participativa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3. DA PARTICIPAÇÃO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 participação é aberta ao público em geral.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Atletas menores de 16 anos deverão participar mediante autorização dos responsáveis.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A caminhada não possui caráter competitivo.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4. DAS INSCRIÇÕES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As inscrições serão realizadas exclusivamente online.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Valor: R$ 70,00 + taxa do site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As inscrições são pessoais e intransferíveis.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Não haverá devolução do valor da inscrição em caso de desistência.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Caminhada: 1kg de alimento não perecível ou ração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(Não terá kit, nem chip)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Todos da caminhada receberão medalha de participação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5. DO KIT ATLETA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O kit do atleta inclui: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Camiseta oficial do evento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Sacolinha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Squeeze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Número de peito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Chip de cronometragem (para corridas)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Medalha de participação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Possíveis brindes de patrocinadores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A entrega dos kits serão no sábado das 18hs as 21hs no Colégio Adventista de Canoas e no dia e local do evento das 6:30hs  às 7hs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6. DA LARGADA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A largada será realizada às 8hs da manhã.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O posicionamento na largada será de responsabilidade do atleta.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7. DA CRONOMETRAGEM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A cronometragem será feita por meio de chip eletrônico.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O uso do chip é obrigatório para classificação nas provas de 3 km e 5 km.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Atletas sem chip ou com uso incorreto serão desclassificados.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8. DA PREMIAÇÃO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Serão premiados: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Geral (Masculino e Feminino)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Faixas etárias (Masculino e Feminino)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Premiação: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Troféus para os 5 primeiros colocados da classificação geral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Medalhas para os 3 primeiros de cada Faixa Etária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9. DAS CATEGORIAS POR IDADE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As categorias serão divididas por faixa etária (masculino e feminino) assim divididas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16/19 anos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20/29 anos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30/39 anos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40/49 anos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50/59 anos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60/69 anos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70+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PCD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10. DAS REGRAS GERAIS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O atleta deve respeitar o percurso oficial.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É proibido o uso de meios auxiliares (bicicletas, patins, etc.).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O atleta assume total responsabilidade por sua condição física.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A organização não se responsabiliza por danos físicos causados por condições de saúde do participante.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11. DA SEGURANÇA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O evento contará com apoio médico e ambulância.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Haverá pontos de hidratação ao longo do percurso.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12. DOS DIREITOS DE IMAGEM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Ao se inscrever, o participante autoriza o uso de sua imagem para fins promocionais, sem ônus para a organização.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13. DAS DISPOSIÇÕES FINAIS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A organização poderá alterar qualquer item deste regulamento por necessidade técnica.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Casos omissos serão resolvidos pela organização do evento.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É obrigatoriamente o uso de roupas confortáveis e apropriadas para a prática esportiva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Homens: calção ou calça leve, camiseta ou regata e tênis 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Mulheres: bermuda ou legging, camiseta ou regata e tenis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Organização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Guigo Sports Eventos / Ministério da Saúde – Igreja Adventista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